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"/>
        <w:gridCol w:w="3213"/>
        <w:gridCol w:w="786"/>
        <w:gridCol w:w="73"/>
        <w:gridCol w:w="306"/>
        <w:gridCol w:w="480"/>
        <w:gridCol w:w="20"/>
        <w:gridCol w:w="277"/>
        <w:gridCol w:w="596"/>
        <w:gridCol w:w="88"/>
        <w:gridCol w:w="844"/>
        <w:gridCol w:w="742"/>
        <w:gridCol w:w="131"/>
        <w:gridCol w:w="786"/>
        <w:gridCol w:w="917"/>
        <w:gridCol w:w="917"/>
        <w:gridCol w:w="379"/>
        <w:gridCol w:w="15"/>
      </w:tblGrid>
      <w:tr w:rsidR="00B21818" w:rsidTr="00FE43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321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379" w:type="dxa"/>
            <w:gridSpan w:val="2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277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596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1674" w:type="dxa"/>
            <w:gridSpan w:val="3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917" w:type="dxa"/>
            <w:gridSpan w:val="2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394" w:type="dxa"/>
            <w:gridSpan w:val="2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378" w:type="dxa"/>
            <w:gridSpan w:val="4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B21818" w:rsidRDefault="00B21818">
            <w:pPr>
              <w:spacing w:after="0"/>
              <w:jc w:val="righ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B21818" w:rsidRDefault="00B21818">
            <w:pPr>
              <w:spacing w:after="0"/>
              <w:jc w:val="right"/>
            </w:pPr>
          </w:p>
        </w:tc>
        <w:tc>
          <w:tcPr>
            <w:tcW w:w="873" w:type="dxa"/>
            <w:gridSpan w:val="2"/>
            <w:vMerge w:val="restart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819" w:type="dxa"/>
            <w:gridSpan w:val="9"/>
            <w:shd w:val="clear" w:color="auto" w:fill="auto"/>
            <w:vAlign w:val="bottom"/>
          </w:tcPr>
          <w:p w:rsidR="00FE43D1" w:rsidRPr="00FE43D1" w:rsidRDefault="00FE43D1" w:rsidP="00FE43D1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FE43D1">
              <w:rPr>
                <w:rFonts w:ascii="Arial" w:hAnsi="Arial"/>
                <w:sz w:val="14"/>
                <w:szCs w:val="14"/>
              </w:rPr>
              <w:t xml:space="preserve">Приложение № </w:t>
            </w:r>
            <w:r>
              <w:rPr>
                <w:rFonts w:ascii="Arial" w:hAnsi="Arial"/>
                <w:sz w:val="14"/>
                <w:szCs w:val="14"/>
              </w:rPr>
              <w:t>8</w:t>
            </w:r>
            <w:r w:rsidRPr="00FE43D1">
              <w:rPr>
                <w:rFonts w:ascii="Arial" w:hAnsi="Arial"/>
                <w:sz w:val="14"/>
                <w:szCs w:val="14"/>
              </w:rPr>
              <w:br/>
              <w:t xml:space="preserve">к Решению Совета </w:t>
            </w:r>
            <w:proofErr w:type="spellStart"/>
            <w:r w:rsidRPr="00FE43D1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FE43D1">
              <w:rPr>
                <w:rFonts w:ascii="Arial" w:hAnsi="Arial"/>
                <w:sz w:val="14"/>
                <w:szCs w:val="14"/>
              </w:rPr>
              <w:t xml:space="preserve"> муниципального района</w:t>
            </w:r>
          </w:p>
          <w:p w:rsidR="00FE43D1" w:rsidRPr="00FE43D1" w:rsidRDefault="00FE43D1" w:rsidP="00FE43D1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FE43D1">
              <w:rPr>
                <w:rFonts w:ascii="Arial" w:hAnsi="Arial"/>
                <w:sz w:val="14"/>
                <w:szCs w:val="14"/>
              </w:rPr>
              <w:t xml:space="preserve">«О бюджете </w:t>
            </w:r>
            <w:proofErr w:type="spellStart"/>
            <w:r w:rsidRPr="00FE43D1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FE43D1">
              <w:rPr>
                <w:rFonts w:ascii="Arial" w:hAnsi="Arial"/>
                <w:sz w:val="14"/>
                <w:szCs w:val="14"/>
              </w:rPr>
              <w:t xml:space="preserve"> </w:t>
            </w:r>
            <w:proofErr w:type="gramStart"/>
            <w:r w:rsidRPr="00FE43D1">
              <w:rPr>
                <w:rFonts w:ascii="Arial" w:hAnsi="Arial"/>
                <w:sz w:val="14"/>
                <w:szCs w:val="14"/>
              </w:rPr>
              <w:t>муниципального</w:t>
            </w:r>
            <w:proofErr w:type="gramEnd"/>
            <w:r w:rsidRPr="00FE43D1">
              <w:rPr>
                <w:rFonts w:ascii="Arial" w:hAnsi="Arial"/>
                <w:sz w:val="14"/>
                <w:szCs w:val="14"/>
              </w:rPr>
              <w:t xml:space="preserve"> </w:t>
            </w:r>
          </w:p>
          <w:p w:rsidR="00FE43D1" w:rsidRPr="00FE43D1" w:rsidRDefault="00FE43D1" w:rsidP="00FE43D1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FE43D1">
              <w:rPr>
                <w:rFonts w:ascii="Arial" w:hAnsi="Arial"/>
                <w:sz w:val="14"/>
                <w:szCs w:val="14"/>
              </w:rPr>
              <w:t>района на 2024 год и на плановый период 2025 и 2026 годов»</w:t>
            </w:r>
          </w:p>
          <w:p w:rsidR="00FE43D1" w:rsidRPr="00FE43D1" w:rsidRDefault="00FE43D1" w:rsidP="00FE43D1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FE43D1">
              <w:rPr>
                <w:rFonts w:ascii="Arial" w:hAnsi="Arial"/>
                <w:sz w:val="14"/>
                <w:szCs w:val="14"/>
              </w:rPr>
              <w:t xml:space="preserve">(в редакции Решения Совета </w:t>
            </w:r>
            <w:proofErr w:type="spellStart"/>
            <w:r w:rsidRPr="00FE43D1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FE43D1">
              <w:rPr>
                <w:rFonts w:ascii="Arial" w:hAnsi="Arial"/>
                <w:sz w:val="14"/>
                <w:szCs w:val="14"/>
              </w:rPr>
              <w:t xml:space="preserve"> муниципального района</w:t>
            </w:r>
            <w:proofErr w:type="gramEnd"/>
          </w:p>
          <w:p w:rsidR="00FE43D1" w:rsidRPr="00FE43D1" w:rsidRDefault="00FE43D1" w:rsidP="00FE43D1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FE43D1">
              <w:rPr>
                <w:rFonts w:ascii="Arial" w:hAnsi="Arial"/>
                <w:sz w:val="14"/>
                <w:szCs w:val="14"/>
              </w:rPr>
              <w:t xml:space="preserve">от ___  мая 2024 года № __      </w:t>
            </w:r>
          </w:p>
          <w:p w:rsidR="00FE43D1" w:rsidRPr="00FE43D1" w:rsidRDefault="00FE43D1" w:rsidP="00FE43D1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FE43D1">
              <w:rPr>
                <w:rFonts w:ascii="Arial" w:hAnsi="Arial"/>
                <w:sz w:val="14"/>
                <w:szCs w:val="14"/>
              </w:rPr>
              <w:t xml:space="preserve">«О внесении изменений в Решение Совета </w:t>
            </w:r>
            <w:proofErr w:type="spellStart"/>
            <w:r w:rsidRPr="00FE43D1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FE43D1">
              <w:rPr>
                <w:rFonts w:ascii="Arial" w:hAnsi="Arial"/>
                <w:sz w:val="14"/>
                <w:szCs w:val="14"/>
              </w:rPr>
              <w:t xml:space="preserve"> </w:t>
            </w:r>
          </w:p>
          <w:p w:rsidR="00FE43D1" w:rsidRPr="00FE43D1" w:rsidRDefault="00FE43D1" w:rsidP="00FE43D1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FE43D1">
              <w:rPr>
                <w:rFonts w:ascii="Arial" w:hAnsi="Arial"/>
                <w:sz w:val="14"/>
                <w:szCs w:val="14"/>
              </w:rPr>
              <w:t>муниципального района № 3 от 13 декабря 2023 года</w:t>
            </w:r>
          </w:p>
          <w:p w:rsidR="00FE43D1" w:rsidRPr="00FE43D1" w:rsidRDefault="00FE43D1" w:rsidP="00FE43D1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FE43D1">
              <w:rPr>
                <w:rFonts w:ascii="Arial" w:hAnsi="Arial"/>
                <w:sz w:val="14"/>
                <w:szCs w:val="14"/>
              </w:rPr>
              <w:t xml:space="preserve">«О бюджете </w:t>
            </w:r>
            <w:proofErr w:type="spellStart"/>
            <w:r w:rsidRPr="00FE43D1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FE43D1">
              <w:rPr>
                <w:rFonts w:ascii="Arial" w:hAnsi="Arial"/>
                <w:sz w:val="14"/>
                <w:szCs w:val="14"/>
              </w:rPr>
              <w:t xml:space="preserve"> муниципального района на 2024 год и</w:t>
            </w:r>
          </w:p>
          <w:p w:rsidR="00B21818" w:rsidRDefault="00FE43D1" w:rsidP="00FE43D1">
            <w:pPr>
              <w:spacing w:after="0"/>
              <w:jc w:val="right"/>
            </w:pPr>
            <w:r w:rsidRPr="00FE43D1">
              <w:rPr>
                <w:rFonts w:ascii="Arial" w:hAnsi="Arial"/>
                <w:sz w:val="14"/>
                <w:szCs w:val="14"/>
              </w:rPr>
              <w:t>на плановый период 2025 и 2026 годов»)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378" w:type="dxa"/>
            <w:gridSpan w:val="4"/>
            <w:shd w:val="clear" w:color="auto" w:fill="auto"/>
          </w:tcPr>
          <w:p w:rsidR="00B21818" w:rsidRDefault="00B21818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B21818" w:rsidRDefault="00B21818">
            <w:pPr>
              <w:spacing w:after="0"/>
              <w:jc w:val="righ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B21818" w:rsidRDefault="00B21818">
            <w:pPr>
              <w:spacing w:after="0"/>
              <w:jc w:val="right"/>
            </w:pPr>
          </w:p>
        </w:tc>
        <w:tc>
          <w:tcPr>
            <w:tcW w:w="873" w:type="dxa"/>
            <w:gridSpan w:val="2"/>
            <w:vMerge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1674" w:type="dxa"/>
            <w:gridSpan w:val="3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917" w:type="dxa"/>
            <w:gridSpan w:val="2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394" w:type="dxa"/>
            <w:gridSpan w:val="2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10570" w:type="dxa"/>
            <w:gridSpan w:val="17"/>
            <w:vMerge w:val="restart"/>
            <w:shd w:val="clear" w:color="auto" w:fill="auto"/>
            <w:vAlign w:val="bottom"/>
          </w:tcPr>
          <w:p w:rsidR="00B21818" w:rsidRDefault="00FE43D1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Распределение бюджетных 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ассигнований на 2024 год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видов расходов классификации расходов бюджетов Бюджета</w:t>
            </w:r>
            <w:proofErr w:type="gramEnd"/>
            <w:r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 xml:space="preserve"> муниципального района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10570" w:type="dxa"/>
            <w:gridSpan w:val="17"/>
            <w:vMerge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321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379" w:type="dxa"/>
            <w:gridSpan w:val="2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277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742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917" w:type="dxa"/>
            <w:gridSpan w:val="2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394" w:type="dxa"/>
            <w:gridSpan w:val="2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rHeight w:val="1845"/>
          <w:tblHeader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21818" w:rsidRDefault="00FE43D1">
            <w:pPr>
              <w:wordWrap w:val="0"/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767" w:type="dxa"/>
            <w:gridSpan w:val="6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B21818" w:rsidRDefault="00FE43D1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1717" w:type="dxa"/>
            <w:gridSpan w:val="3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B21818" w:rsidRDefault="00FE43D1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Вида расходов (группа, подгруппа)</w:t>
            </w:r>
          </w:p>
        </w:tc>
        <w:tc>
          <w:tcPr>
            <w:tcW w:w="2999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21818" w:rsidRDefault="00FE43D1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>)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rHeight w:val="15"/>
          <w:tblHeader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1767" w:type="dxa"/>
            <w:gridSpan w:val="6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1717" w:type="dxa"/>
            <w:gridSpan w:val="3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2999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blHeader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4</w:t>
            </w:r>
            <w:bookmarkStart w:id="0" w:name="_GoBack"/>
            <w:bookmarkEnd w:id="0"/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40 251 821,02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10 527 101,60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«Обеспечение жильем молодых семей»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2 532 801,60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01101L4970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2 532 801,60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01101L4970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2 532 801,60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01101L4970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2 532 801,60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«Предоставление жилых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0110200000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7 994 300,00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предоставлению жилых помещений детям-сиротам и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01102R0820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1 959 400,00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Капитальные вложения в объекты государственной </w:t>
            </w:r>
            <w:r>
              <w:rPr>
                <w:rFonts w:ascii="Arial" w:hAnsi="Arial"/>
                <w:sz w:val="16"/>
                <w:szCs w:val="16"/>
              </w:rPr>
              <w:t>(муниципальной) собственности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01102R0820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1 959 400,00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01102R0820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1 959 400,00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договорам найма специализированных жилых помещений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01102К0820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6 034 900,00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5 878 100,00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Бюджетные </w:t>
            </w:r>
            <w:r>
              <w:rPr>
                <w:rFonts w:ascii="Arial" w:hAnsi="Arial"/>
                <w:sz w:val="16"/>
                <w:szCs w:val="16"/>
              </w:rPr>
              <w:t>инвестиции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5 878 100,00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156 800,00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156 800,00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29 724 719,42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мероприятие «Социальная поддержка обучающихся и воспитанников муниципальных образовательных учреждений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13 346 019,42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государственной программы Республики Карелия «Совершенст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вование социальной защиты граждан» в целях обеспечения питания обучающихся в муниципальных образовательных учреждениях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реализующих образовательные программы начального общего, основного общего и среднего общего образова</w:t>
            </w:r>
            <w:r>
              <w:rPr>
                <w:rFonts w:ascii="Arial" w:hAnsi="Arial"/>
                <w:b/>
                <w:sz w:val="20"/>
                <w:szCs w:val="20"/>
              </w:rPr>
              <w:t>ния, из числа детей из отдельных категорий граждан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0120143210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9 720 800,00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0120143210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9 720 800,00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0120143210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9 720 800,00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поддержку членов семей постоянно проживающих на территории Республики Карелия граждан, призванных военным комиссариатом Республики Карелия на военную службу по мобилизации, граждан Российской Федерации, направлен</w:t>
            </w:r>
            <w:r>
              <w:rPr>
                <w:rFonts w:ascii="Arial" w:hAnsi="Arial"/>
                <w:b/>
                <w:sz w:val="20"/>
                <w:szCs w:val="20"/>
              </w:rPr>
              <w:t>ных для обеспечения выполнения задач в ходе специальной военной операции на территориях Украины, Донецкой Народной Республики и Луганской Народной республики, Херсонской и Запорожской областей (в том числе находящимися под опекой или попечительством, пасын</w:t>
            </w:r>
            <w:r>
              <w:rPr>
                <w:rFonts w:ascii="Arial" w:hAnsi="Arial"/>
                <w:b/>
                <w:sz w:val="20"/>
                <w:szCs w:val="20"/>
              </w:rPr>
              <w:t>ками и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 xml:space="preserve"> падчерицами),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посещающих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муниципальные образовательные учреждения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реализующие образовательную программу дошкольного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1 195 019,42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1 195 019,42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1 195 019,42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Реализация мероприятий по обеспечению питанием обучающихся в муниципальных образовательных учреждениях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муниципального района, реализующих образовательные программы начального общего, основного общего и среднего общего образования, из числа детей из отдельных категорий граждан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01201S3210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2 430 200,00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</w:t>
            </w:r>
            <w:r>
              <w:rPr>
                <w:rFonts w:ascii="Arial" w:hAnsi="Arial"/>
                <w:sz w:val="16"/>
                <w:szCs w:val="16"/>
              </w:rPr>
              <w:t>1S3210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2 430 200,00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01201S3210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2 430 200,00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«Выплата компенсации платы, взимаемой с родителей (законных представителей) за присмотр и уход за </w:t>
            </w:r>
            <w:r>
              <w:rPr>
                <w:rFonts w:ascii="Arial" w:hAnsi="Arial"/>
                <w:b/>
                <w:sz w:val="20"/>
                <w:szCs w:val="20"/>
              </w:rPr>
              <w:t>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0120200000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14 210 700,00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по выплате компенсации платы, взимаемой с родителей </w:t>
            </w:r>
            <w:r>
              <w:rPr>
                <w:rFonts w:ascii="Arial" w:hAnsi="Arial"/>
                <w:b/>
                <w:sz w:val="20"/>
                <w:szCs w:val="20"/>
              </w:rPr>
              <w:t>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я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0120242030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14 210 700,00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0120242030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14 210 700,00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0120242030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14 210 700,00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0120300000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2 168 000,00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Карелия по организации и осуществлению деятельности органов опеки и попечительства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0120342202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2 168 000,00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Arial" w:hAnsi="Arial"/>
                <w:sz w:val="16"/>
                <w:szCs w:val="16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0120342202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2 168 000,00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0120342202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2 168 000,00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программа «Отдых и занятость детей и подростков в каникулярное время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3 902 416,44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«Организация отдыха детей в каникулярное время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3 749 990,00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в целях организации отдыха детей в каникулярное время государственной программы Республики Карелия «Совершенствование социальной защиты граждан»,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0200143540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  <w:r>
              <w:rPr>
                <w:rFonts w:ascii="Arial" w:hAnsi="Arial"/>
                <w:b/>
                <w:sz w:val="20"/>
                <w:szCs w:val="20"/>
              </w:rPr>
              <w:t> 940 000,00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0200143540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1 729 416,00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0200143540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1 729 416,00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0200143540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210 584,00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0200143540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210 584,00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Дополнительные мероприятия, направленные на организацию отдыха детей в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каникулярное время, организуемые муниципальными учреждениями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1 594 434,00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1 563 231,00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</w:t>
            </w:r>
            <w:r>
              <w:rPr>
                <w:rFonts w:ascii="Arial" w:hAnsi="Arial"/>
                <w:sz w:val="16"/>
                <w:szCs w:val="16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1 563 231,00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31 203,00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31 203,00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организацию отдыха детей в каникулярное время, организуемые муниципальными учреждениями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02001S3540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215 556,00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02001S3540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192 157,00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02001S3540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192 157,00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Предоставление субсидий бюджетным, автономным учреждениям и иным </w:t>
            </w:r>
            <w:r>
              <w:rPr>
                <w:rFonts w:ascii="Arial" w:hAnsi="Arial"/>
                <w:sz w:val="16"/>
                <w:szCs w:val="16"/>
              </w:rPr>
              <w:t>некоммерческим организациям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02001S3540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23 399,00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02001S3540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23 399,00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«Занятость детей и подростков в каникулярное время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0200200000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152 426,44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временное трудоустройство несовершеннолетних в возрасте от 14 до 18 лет в свободное от учебы время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0200270110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152 426,44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</w:t>
            </w:r>
            <w:r>
              <w:rPr>
                <w:rFonts w:ascii="Arial" w:hAnsi="Arial"/>
                <w:sz w:val="16"/>
                <w:szCs w:val="16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0200270110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152 426,44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0200270110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152 426,44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883 372 209,43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275 038 156,74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275 038 156,74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социального обслуживания обучающимся с </w:t>
            </w:r>
            <w:r>
              <w:rPr>
                <w:rFonts w:ascii="Arial" w:hAnsi="Arial"/>
                <w:b/>
                <w:sz w:val="20"/>
                <w:szCs w:val="20"/>
              </w:rPr>
              <w:t>ограниченными возможностями здоровья, за исключением обучающихся (воспитываемых) в государственных образовательных учреждениях Республики Карелия в сфере дошкольного образования</w:t>
            </w:r>
            <w:proofErr w:type="gramEnd"/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0310142100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769 230,00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</w:t>
            </w:r>
            <w:r>
              <w:rPr>
                <w:rFonts w:ascii="Arial" w:hAnsi="Arial"/>
                <w:sz w:val="16"/>
                <w:szCs w:val="16"/>
              </w:rPr>
              <w:t>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576 177,00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576 177,00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193 053,00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193 053,00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</w:t>
            </w:r>
            <w:r>
              <w:rPr>
                <w:rFonts w:ascii="Arial" w:hAnsi="Arial"/>
                <w:b/>
                <w:sz w:val="20"/>
                <w:szCs w:val="20"/>
              </w:rPr>
              <w:t>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0310142190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178 084 671,33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178 024 67</w:t>
            </w:r>
            <w:r>
              <w:rPr>
                <w:rFonts w:ascii="Arial" w:hAnsi="Arial"/>
                <w:sz w:val="16"/>
                <w:szCs w:val="16"/>
              </w:rPr>
              <w:t>1,33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178 024 671,33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деятельности в сфере дошкольного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39 372 180,20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</w:t>
            </w:r>
            <w:r>
              <w:rPr>
                <w:rFonts w:ascii="Arial" w:hAnsi="Arial"/>
                <w:sz w:val="16"/>
                <w:szCs w:val="16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15 815 205,32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15 815 205,32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23 112 890,41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23 112 890,41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Социальное </w:t>
            </w:r>
            <w:r>
              <w:rPr>
                <w:rFonts w:ascii="Arial" w:hAnsi="Arial"/>
                <w:sz w:val="16"/>
                <w:szCs w:val="16"/>
              </w:rPr>
              <w:t>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134 230,07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134 230,07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309 854,40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9 854,40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создание условий для осуществления присмотра и ухода за детьми в сфере дошкольного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55 590 381,61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24 966 121,48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казенных </w:t>
            </w:r>
            <w:r>
              <w:rPr>
                <w:rFonts w:ascii="Arial" w:hAnsi="Arial"/>
                <w:sz w:val="16"/>
                <w:szCs w:val="16"/>
              </w:rPr>
              <w:t>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24 966 121,48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30 624 260,13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30 624 260,13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поддержку детей-инвалидов, детей-сирот и детей, оставшихся без попечения родителей, детей с туберкулезной интоксикацией, детей, у которых оба или один из родителей являются инвалидами I или II группы, посещ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ающих муниципальные образовательные учреждения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реализующие образовательную программу дошкольного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1 221 693,60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(муниципальных) </w:t>
            </w:r>
            <w:r>
              <w:rPr>
                <w:rFonts w:ascii="Arial" w:hAnsi="Arial"/>
                <w:sz w:val="16"/>
                <w:szCs w:val="16"/>
              </w:rPr>
              <w:t>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1 221 693,60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1 221 693,60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556 470 915,20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rFonts w:ascii="Arial" w:hAnsi="Arial"/>
                <w:b/>
                <w:sz w:val="20"/>
                <w:szCs w:val="20"/>
              </w:rPr>
              <w:t>«Организация предоставления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552 381 642,20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 Республики Карелия, предусмотренных пунктом 5 части 1 статьи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9 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</w:t>
            </w:r>
            <w:r>
              <w:rPr>
                <w:rFonts w:ascii="Arial" w:hAnsi="Arial"/>
                <w:b/>
                <w:sz w:val="20"/>
                <w:szCs w:val="20"/>
              </w:rPr>
              <w:t>я в сфере общего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0320142100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9 497 070,00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8 625 240,78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</w:t>
            </w:r>
            <w:r>
              <w:rPr>
                <w:rFonts w:ascii="Arial" w:hAnsi="Arial"/>
                <w:sz w:val="16"/>
                <w:szCs w:val="16"/>
              </w:rPr>
              <w:t xml:space="preserve">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8 625 240,78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871 829,22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871 829,22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по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еобразовательных учреждениях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0320142190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288 465 928,67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>
              <w:rPr>
                <w:rFonts w:ascii="Arial" w:hAnsi="Arial"/>
                <w:sz w:val="16"/>
                <w:szCs w:val="16"/>
              </w:rPr>
              <w:t>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281 898 556,31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281 898 556,31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6 567 372,36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6 567 372,36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 в целях организации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транспортного обслуживания обучающихся, проживающих в сельских населенных пунктах, на территории которых отсутствуют общеобразовательные организации к месту обучения и обратно, проведения ремонта зданий общеобразовательных организаций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</w:t>
            </w:r>
            <w:r>
              <w:rPr>
                <w:rFonts w:ascii="Arial" w:hAnsi="Arial"/>
                <w:b/>
                <w:sz w:val="20"/>
                <w:szCs w:val="20"/>
              </w:rPr>
              <w:t>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приобретения служебных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6 246 000,00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</w:t>
            </w:r>
            <w:r>
              <w:rPr>
                <w:rFonts w:ascii="Arial" w:hAnsi="Arial"/>
                <w:sz w:val="16"/>
                <w:szCs w:val="16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3 257 342,91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3 257 342,91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2 988 657,09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2 988 657,09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Реализация мероприятий по ежемесячному денежному </w:t>
            </w:r>
            <w:r>
              <w:rPr>
                <w:rFonts w:ascii="Arial" w:hAnsi="Arial"/>
                <w:b/>
                <w:sz w:val="20"/>
                <w:szCs w:val="20"/>
              </w:rPr>
              <w:t>вознаграждению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</w:t>
            </w:r>
            <w:r>
              <w:rPr>
                <w:rFonts w:ascii="Arial" w:hAnsi="Arial"/>
                <w:b/>
                <w:sz w:val="20"/>
                <w:szCs w:val="20"/>
              </w:rPr>
              <w:t>бразовательные программы среднего общего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0320153030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24 875 000,00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>
              <w:rPr>
                <w:rFonts w:ascii="Arial" w:hAnsi="Arial"/>
                <w:sz w:val="16"/>
                <w:szCs w:val="16"/>
              </w:rPr>
              <w:t xml:space="preserve">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0320153030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24 875 000,00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0320153030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24 875 000,00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обеспечение условий осуществления деятельности в сфере начального общего, основного общего, </w:t>
            </w:r>
            <w:r>
              <w:rPr>
                <w:rFonts w:ascii="Arial" w:hAnsi="Arial"/>
                <w:b/>
                <w:sz w:val="20"/>
                <w:szCs w:val="20"/>
              </w:rPr>
              <w:t>среднего общего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59 349 386,29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21 708 584,79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21 708 584,79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35 220 254,90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35 220 254,90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294 368,54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294 368,54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2 126 178,06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5 374,00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2 120 804,06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поддержку обучающихся,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посещающих муниципальные образовательные учреждения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проживающих при интернатах из семей, являющихся малообеспеченными гражданами</w:t>
            </w:r>
            <w:proofErr w:type="gramEnd"/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0320170150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157 620,00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</w:t>
            </w:r>
            <w:r>
              <w:rPr>
                <w:rFonts w:ascii="Arial" w:hAnsi="Arial"/>
                <w:sz w:val="16"/>
                <w:szCs w:val="16"/>
              </w:rPr>
              <w:t xml:space="preserve">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157 620,00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157 620,00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организации бесплатного горячего питания обучающихся, </w:t>
            </w:r>
            <w:r>
              <w:rPr>
                <w:rFonts w:ascii="Arial" w:hAnsi="Arial"/>
                <w:b/>
                <w:sz w:val="20"/>
                <w:szCs w:val="20"/>
              </w:rPr>
              <w:t>получающих начальное общее образование в муниципальных общеобразовательных учреждениях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03201L3040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22 210 797,27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03201L3040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22 210 797,27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</w:t>
            </w:r>
            <w:r>
              <w:rPr>
                <w:rFonts w:ascii="Arial" w:hAnsi="Arial"/>
                <w:sz w:val="16"/>
                <w:szCs w:val="16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03201L3040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22 210 797,27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03201L7500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133 229 200,00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03201L7500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133 229 200,00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03201L7500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133 229 200,00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организацию транспортного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обслуживания обучающихся, проживающих в населенных пунктах, на территории которых отсутствуют общеобразовательные организации к месту обучения и обратно, проведения ремонта зданий общеобразовательных организаций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</w:t>
            </w:r>
            <w:r>
              <w:rPr>
                <w:rFonts w:ascii="Arial" w:hAnsi="Arial"/>
                <w:b/>
                <w:sz w:val="20"/>
                <w:szCs w:val="20"/>
              </w:rPr>
              <w:t>айона, приобретения служебных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2 432 985,31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</w:t>
            </w:r>
            <w:r>
              <w:rPr>
                <w:rFonts w:ascii="Arial" w:hAnsi="Arial"/>
                <w:sz w:val="16"/>
                <w:szCs w:val="16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1 452 982,12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1 452 982,12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933 293,19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933 293,19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46 710,00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Уплата налогов, </w:t>
            </w:r>
            <w:r>
              <w:rPr>
                <w:rFonts w:ascii="Arial" w:hAnsi="Arial"/>
                <w:sz w:val="16"/>
                <w:szCs w:val="16"/>
              </w:rPr>
              <w:t>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46 710,00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модернизацию школьных систем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03201S7500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03201S7500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03201S7500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03201А7500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5 916 654,66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03201А7500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5 916 654,66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03201А7500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5 916 654,66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отдельных мероприятий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федерального проекта «Успех каждого ребенка» национального проекта «Образование»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032E200000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2 002 000,00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Реализация мероприятий направленная на обновление материально-технической базы для организации учебно-исследовательской, научно-практической, </w:t>
            </w:r>
            <w:r>
              <w:rPr>
                <w:rFonts w:ascii="Arial" w:hAnsi="Arial"/>
                <w:b/>
                <w:sz w:val="20"/>
                <w:szCs w:val="20"/>
              </w:rPr>
              <w:t>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032E250980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2 002 000,00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032E250980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2 002 000,00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</w:t>
            </w:r>
            <w:r>
              <w:rPr>
                <w:rFonts w:ascii="Arial" w:hAnsi="Arial"/>
                <w:sz w:val="16"/>
                <w:szCs w:val="16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032E250980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2 002 000,00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«Реализация отдельных мероприятий федерального проекта «Патриотическое воспитание граждан Российской Федерации» национального </w:t>
            </w:r>
            <w:r>
              <w:rPr>
                <w:rFonts w:ascii="Arial" w:hAnsi="Arial"/>
                <w:b/>
                <w:sz w:val="20"/>
                <w:szCs w:val="20"/>
              </w:rPr>
              <w:t>проекта «Образование»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032EВ00000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2 087 273,00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032EВ51790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2 087 273,00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032EВ51790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2 087 273,00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</w:t>
            </w:r>
            <w:r>
              <w:rPr>
                <w:rFonts w:ascii="Arial" w:hAnsi="Arial"/>
                <w:sz w:val="16"/>
                <w:szCs w:val="16"/>
              </w:rPr>
              <w:t>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032EВ51790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2 087 273,00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51 863 137,49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36 228 275,30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36 228 275,30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</w:t>
            </w:r>
            <w:r>
              <w:rPr>
                <w:rFonts w:ascii="Arial" w:hAnsi="Arial"/>
                <w:sz w:val="16"/>
                <w:szCs w:val="16"/>
              </w:rPr>
              <w:t>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25 186 084,16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25 186 084,16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2 763 178,65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2 763 178,65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Предоставление субсидий бюджетным, автономным </w:t>
            </w:r>
            <w:r>
              <w:rPr>
                <w:rFonts w:ascii="Arial" w:hAnsi="Arial"/>
                <w:sz w:val="16"/>
                <w:szCs w:val="16"/>
              </w:rPr>
              <w:t>учреждениям и иным некоммерческим организациям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8 191 372,49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8 191 372,49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87 640,00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87 640,00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0330200000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5 372 663,31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</w:t>
            </w:r>
            <w:r>
              <w:rPr>
                <w:rFonts w:ascii="Arial" w:hAnsi="Arial"/>
                <w:b/>
                <w:sz w:val="20"/>
                <w:szCs w:val="20"/>
              </w:rPr>
              <w:t>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0330243200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4 298 130,65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Arial" w:hAnsi="Arial"/>
                <w:sz w:val="16"/>
                <w:szCs w:val="16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2 610 200,80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2 610 200,80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Предоставление субсидий бюджетным, </w:t>
            </w:r>
            <w:r>
              <w:rPr>
                <w:rFonts w:ascii="Arial" w:hAnsi="Arial"/>
                <w:sz w:val="16"/>
                <w:szCs w:val="16"/>
              </w:rPr>
              <w:t>автономным учреждениям и иным некоммерческим организациям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1 687 929,85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1 687 929,85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частичную компенсацию расходов на повышение оплаты труда педагогических </w:t>
            </w:r>
            <w:r>
              <w:rPr>
                <w:rFonts w:ascii="Arial" w:hAnsi="Arial"/>
                <w:b/>
                <w:sz w:val="20"/>
                <w:szCs w:val="20"/>
              </w:rPr>
              <w:t>работников дополнительного образования, определенными указами Президента Российской Федерации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03302S3200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1 074 532,66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Arial" w:hAnsi="Arial"/>
                <w:sz w:val="16"/>
                <w:szCs w:val="16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652 550,20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652 550,20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Предоставление субсидий бюджетным, автономным учреждениям и иным </w:t>
            </w:r>
            <w:r>
              <w:rPr>
                <w:rFonts w:ascii="Arial" w:hAnsi="Arial"/>
                <w:sz w:val="16"/>
                <w:szCs w:val="16"/>
              </w:rPr>
              <w:t>некоммерческим организациям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421 982,46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421 982,46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отдельных мероприятий регионального проекта «Успех каждого ребенка»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0330300000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10 262 198,88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 по обеспечению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0330370120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10 262 198,88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0330370120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10 262 198,88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0330370120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10 262 198,88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22 659 855,12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3 543 856,98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организацию музейного дела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3 543 856,98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/>
                <w:sz w:val="16"/>
                <w:szCs w:val="16"/>
              </w:rPr>
              <w:t>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2 715 421,37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2 715 421,37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823 022,61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823 022,61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5 413,00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5 413,00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0400200000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15 364 769,35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организацию библиотечного обслуживания населения библиотеками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0400270210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14 921 369,35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</w:t>
            </w:r>
            <w:r>
              <w:rPr>
                <w:rFonts w:ascii="Arial" w:hAnsi="Arial"/>
                <w:sz w:val="16"/>
                <w:szCs w:val="16"/>
              </w:rPr>
              <w:t>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12 549 723,55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12 549 723,55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2 331 832,80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2 331 832,80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39 813,00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37 813,00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комплектование книжных фондов библиотек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0400270220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443 400,00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443 400,00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443 400,00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0400300000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3 256 774,15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 xml:space="preserve">связанных с частичной компенсацией расходов на повышение оплаты </w:t>
            </w:r>
            <w:r>
              <w:rPr>
                <w:rFonts w:ascii="Arial" w:hAnsi="Arial"/>
                <w:b/>
                <w:sz w:val="20"/>
                <w:szCs w:val="20"/>
              </w:rPr>
              <w:t>труда работников учреждений культуры</w:t>
            </w:r>
            <w:r>
              <w:rPr>
                <w:rFonts w:ascii="Arial" w:hAnsi="Arial"/>
                <w:b/>
                <w:sz w:val="20"/>
                <w:szCs w:val="20"/>
              </w:rPr>
              <w:br/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0400343250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2 605 419,32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Arial" w:hAnsi="Arial"/>
                <w:sz w:val="16"/>
                <w:szCs w:val="16"/>
              </w:rPr>
              <w:t>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0400343250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2 605 419,32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0400343250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2 605 419,32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оплаты труда работников учреждений культуры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br/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04003S3250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651 354,83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04003S3250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651 354,83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</w:t>
            </w:r>
            <w:r>
              <w:rPr>
                <w:rFonts w:ascii="Arial" w:hAnsi="Arial"/>
                <w:sz w:val="16"/>
                <w:szCs w:val="16"/>
              </w:rPr>
              <w:t>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04003S3250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651 354,83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отдельных мероприятий регионального проекта «Культурная среда» в рамках реализации национального проекта «Культура»»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040A100000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392 424,24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Реализация </w:t>
            </w:r>
            <w:r>
              <w:rPr>
                <w:rFonts w:ascii="Arial" w:hAnsi="Arial"/>
                <w:b/>
                <w:sz w:val="20"/>
                <w:szCs w:val="20"/>
              </w:rPr>
              <w:t>мероприятий по созданию модельных муниципальных библиотек (на реализацию мероприятий по комплектованию библиотечных фондов модельных муниципальных библиотек)</w:t>
            </w:r>
            <w:r>
              <w:rPr>
                <w:rFonts w:ascii="Arial" w:hAnsi="Arial"/>
                <w:b/>
                <w:sz w:val="20"/>
                <w:szCs w:val="20"/>
              </w:rPr>
              <w:br/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040A154540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388 500,00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</w:t>
            </w:r>
            <w:r>
              <w:rPr>
                <w:rFonts w:ascii="Arial" w:hAnsi="Arial"/>
                <w:sz w:val="16"/>
                <w:szCs w:val="16"/>
              </w:rPr>
              <w:t>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040A154540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388 500,00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040A154540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388 500,00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созданию модельных муниципальных библиотек (на реализацию </w:t>
            </w:r>
            <w:r>
              <w:rPr>
                <w:rFonts w:ascii="Arial" w:hAnsi="Arial"/>
                <w:b/>
                <w:sz w:val="20"/>
                <w:szCs w:val="20"/>
              </w:rPr>
              <w:t>мероприятий по комплектованию библиотечных фондов модельных муниципальных библиотек)</w:t>
            </w:r>
            <w:r>
              <w:rPr>
                <w:rFonts w:ascii="Arial" w:hAnsi="Arial"/>
                <w:b/>
                <w:sz w:val="20"/>
                <w:szCs w:val="20"/>
              </w:rPr>
              <w:br/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040A1S4540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3 924,24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040A1S4540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3 924,24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040A1S4540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3 924,24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отдельных мероприятий регионального проекта «Творческие люди» в рамках реализации национального проекта «Культура»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040A200000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102 03</w:t>
            </w:r>
            <w:r>
              <w:rPr>
                <w:rFonts w:ascii="Arial" w:hAnsi="Arial"/>
                <w:b/>
                <w:sz w:val="20"/>
                <w:szCs w:val="20"/>
              </w:rPr>
              <w:t>0,40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по государственной поддержке отрасли культуры (государственная поддержка лучших сельских учреждений культуры)</w:t>
            </w:r>
            <w:r>
              <w:rPr>
                <w:rFonts w:ascii="Arial" w:hAnsi="Arial"/>
                <w:b/>
                <w:sz w:val="20"/>
                <w:szCs w:val="20"/>
              </w:rPr>
              <w:br/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040A255195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102 030,40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040A255195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102 030,40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040A255195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102 030,40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«Профилактика терроризма и экстремизма, а также минимизация и (или) ликвидация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последствий проявлений терроризма и экстремизма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0500000000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«Обеспечение условий для профилактики терроризма и экстремизма, а также минимизация и (или) ликвидация последствий </w:t>
            </w:r>
            <w:r>
              <w:rPr>
                <w:rFonts w:ascii="Arial" w:hAnsi="Arial"/>
                <w:b/>
                <w:sz w:val="20"/>
                <w:szCs w:val="20"/>
              </w:rPr>
              <w:t>проявлений терроризма и экстремизма на территории района»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0500100000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организацию и проведение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районе информационно-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пропагандистких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разъяснению сущности и общественной опасности терр</w:t>
            </w:r>
            <w:r>
              <w:rPr>
                <w:rFonts w:ascii="Arial" w:hAnsi="Arial"/>
                <w:b/>
                <w:sz w:val="20"/>
                <w:szCs w:val="20"/>
              </w:rPr>
              <w:t>оризма и экстремизма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0500170110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0500170110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0500170110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4 621 430,00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«Содержание муниципального жилищного фонда»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3 005 640,00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983 893,26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983 893,26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983 893,26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техническое обследование многоквартирных домов в сельских поселениях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64 108,58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64 108,58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64 108,58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1 348 698,16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1 348 698,16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1 348 698,16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608 940,00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608 940,00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608 940,00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«Реализация мероприятий в области коммунального </w:t>
            </w:r>
            <w:r>
              <w:rPr>
                <w:rFonts w:ascii="Arial" w:hAnsi="Arial"/>
                <w:b/>
                <w:sz w:val="20"/>
                <w:szCs w:val="20"/>
              </w:rPr>
              <w:t>хозяйства»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0600200000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112 670,00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0600270130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112 670,00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0600270130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112 670,00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0600270130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112 670,00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«Содержание мест захоронения»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0600300000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1 496 190,00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содержание мест захоронения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0600370110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1 496 190,00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0600370110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1 496 190,00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0600370110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1 496 190,00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rFonts w:ascii="Arial" w:hAnsi="Arial"/>
                <w:b/>
                <w:sz w:val="20"/>
                <w:szCs w:val="20"/>
              </w:rPr>
              <w:t>«Участие в организации деятельности по сбору (в том числе раздельному сбору) и транспортированию твердых коммунальных отходов»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0600400000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6 930,00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участие в организации деятельности по сбору (в том числе раздельному </w:t>
            </w:r>
            <w:r>
              <w:rPr>
                <w:rFonts w:ascii="Arial" w:hAnsi="Arial"/>
                <w:b/>
                <w:sz w:val="20"/>
                <w:szCs w:val="20"/>
              </w:rPr>
              <w:t>сбору) и транспортированию твердых коммунальных отходов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0600470120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6 930,00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0600470120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6 930,00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0600470120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6 930,00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«Поддержка малого и среднего предпринимательства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0700000000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«Финансовая поддержка субъектов </w:t>
            </w:r>
            <w:r>
              <w:rPr>
                <w:rFonts w:ascii="Arial" w:hAnsi="Arial"/>
                <w:b/>
                <w:sz w:val="20"/>
                <w:szCs w:val="20"/>
              </w:rPr>
              <w:t>малого и среднего предпринимательства»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0700100000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содействие развития малого и среднего предпринимательства, а также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070</w:t>
            </w:r>
            <w:r>
              <w:rPr>
                <w:rFonts w:ascii="Arial" w:hAnsi="Arial"/>
                <w:b/>
                <w:sz w:val="20"/>
                <w:szCs w:val="20"/>
              </w:rPr>
              <w:t>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0700170110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0700170110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47 980 846,80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«Развитие системы спортивной подго</w:t>
            </w:r>
            <w:r>
              <w:rPr>
                <w:rFonts w:ascii="Arial" w:hAnsi="Arial"/>
                <w:b/>
                <w:sz w:val="20"/>
                <w:szCs w:val="20"/>
              </w:rPr>
              <w:t>товки»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0800200000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44 851 760,11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развитие физической культуры и спорта, осуществление спортивной подготовки, подготовка спортивного резерва для спортивных команд Российской Федерации и Республики Карелия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0800270110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44 851 760,11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37 891 344,73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37 891 344,73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5 978 563,13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5 978 563,13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981 852,25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981 852,25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0800300000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2 751 586,69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</w:t>
            </w:r>
            <w:r>
              <w:rPr>
                <w:rFonts w:ascii="Arial" w:hAnsi="Arial"/>
                <w:b/>
                <w:sz w:val="20"/>
                <w:szCs w:val="20"/>
              </w:rPr>
              <w:t>енных указами Президента Российской Федерации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>еализующие программы спортивной подготовки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0800343200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2 201 269,35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</w:t>
            </w:r>
            <w:r>
              <w:rPr>
                <w:rFonts w:ascii="Arial" w:hAnsi="Arial"/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2 201 269,35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0800343200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2 201 269,35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частичную компенсацию расходов на повышение оплаты труда </w:t>
            </w:r>
            <w:r>
              <w:rPr>
                <w:rFonts w:ascii="Arial" w:hAnsi="Arial"/>
                <w:b/>
                <w:sz w:val="20"/>
                <w:szCs w:val="20"/>
              </w:rPr>
              <w:t>педагогических работников дополнительного образования, определенными указами Президента Российской Федерации, реализующие программы спортивной подготовки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08003S3200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550 317,34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</w:t>
            </w:r>
            <w:r>
              <w:rPr>
                <w:rFonts w:ascii="Arial" w:hAnsi="Arial"/>
                <w:sz w:val="16"/>
                <w:szCs w:val="16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550 317,34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08003S3200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550 317,34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rFonts w:ascii="Arial" w:hAnsi="Arial"/>
                <w:b/>
                <w:sz w:val="20"/>
                <w:szCs w:val="20"/>
              </w:rPr>
              <w:t>«Реализация отдельных мероприятий федерального проекта «Спорт – норма жизни» национального проекта «Демография»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080P500000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377 500,00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по государственной поддержке спортивных учреждений, осуществляющих подготовку спортивного рез</w:t>
            </w:r>
            <w:r>
              <w:rPr>
                <w:rFonts w:ascii="Arial" w:hAnsi="Arial"/>
                <w:b/>
                <w:sz w:val="20"/>
                <w:szCs w:val="20"/>
              </w:rPr>
              <w:t>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080P550810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377 500,00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080P550810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377 500,00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</w:t>
            </w:r>
            <w:r>
              <w:rPr>
                <w:rFonts w:ascii="Arial" w:hAnsi="Arial"/>
                <w:sz w:val="16"/>
                <w:szCs w:val="16"/>
              </w:rPr>
              <w:t xml:space="preserve">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080P550810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377 500,00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1 095 793,98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</w:t>
            </w:r>
            <w:r>
              <w:rPr>
                <w:rFonts w:ascii="Arial" w:hAnsi="Arial"/>
                <w:b/>
                <w:sz w:val="20"/>
                <w:szCs w:val="20"/>
              </w:rPr>
              <w:t>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1 095 793,98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энергосбережение и повышение энергетической </w:t>
            </w:r>
            <w:r>
              <w:rPr>
                <w:rFonts w:ascii="Arial" w:hAnsi="Arial"/>
                <w:b/>
                <w:sz w:val="20"/>
                <w:szCs w:val="20"/>
              </w:rPr>
              <w:t>эффективности в сфере управления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66 680,00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66 680,00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(муниципальных) </w:t>
            </w:r>
            <w:r>
              <w:rPr>
                <w:rFonts w:ascii="Arial" w:hAnsi="Arial"/>
                <w:sz w:val="16"/>
                <w:szCs w:val="16"/>
              </w:rPr>
              <w:t>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66 680,00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дошкольного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212 386,45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212 386,45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212 386,45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энергосбережение и повышение энергетической эффективности в </w:t>
            </w:r>
            <w:r>
              <w:rPr>
                <w:rFonts w:ascii="Arial" w:hAnsi="Arial"/>
                <w:b/>
                <w:sz w:val="20"/>
                <w:szCs w:val="20"/>
              </w:rPr>
              <w:t>сфере общего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343 697,29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343 697,29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343 697,29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дополнительного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254 986,58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77 339,58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77 339,58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177 647,00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177 647,00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культуры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4 030,00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4 030,00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4 030,00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энергосбережение и повышение </w:t>
            </w:r>
            <w:r>
              <w:rPr>
                <w:rFonts w:ascii="Arial" w:hAnsi="Arial"/>
                <w:b/>
                <w:sz w:val="20"/>
                <w:szCs w:val="20"/>
              </w:rPr>
              <w:t>энергетической эффективности в сфере физической культуры и спорта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0900170160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214 013,66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0900170160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214 013,66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0900170160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214 013,66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1000000000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573 153,28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обеспечение </w:t>
            </w:r>
            <w:r>
              <w:rPr>
                <w:rFonts w:ascii="Arial" w:hAnsi="Arial"/>
                <w:b/>
                <w:sz w:val="20"/>
                <w:szCs w:val="20"/>
              </w:rPr>
              <w:t>условий осуществления деятельности по работе с детьми и молодежью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1000470110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573 153,28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1000470110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573 153,28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1000470110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573 153,28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1100000000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4 691 241,25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«Управление расходами на обслуживание муниципального долга»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1100100000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4 691 241,25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связанные с выплатой </w:t>
            </w:r>
            <w:r>
              <w:rPr>
                <w:rFonts w:ascii="Arial" w:hAnsi="Arial"/>
                <w:b/>
                <w:sz w:val="20"/>
                <w:szCs w:val="20"/>
              </w:rPr>
              <w:t>процентных платежей по муниципальным долговым обязательствам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1100171300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4 691 241,25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1100171300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700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4 691 241,25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1100171300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730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4 691 241,25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Непрограммные </w:t>
            </w:r>
            <w:r>
              <w:rPr>
                <w:rFonts w:ascii="Arial" w:hAnsi="Arial"/>
                <w:b/>
                <w:sz w:val="20"/>
                <w:szCs w:val="20"/>
              </w:rPr>
              <w:t>направления деятельности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1200000000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217 505 706,16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1200110020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56 273 750,00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</w:t>
            </w:r>
            <w:r>
              <w:rPr>
                <w:rFonts w:ascii="Arial" w:hAnsi="Arial"/>
                <w:sz w:val="16"/>
                <w:szCs w:val="1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55 973 867,00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55 973 867,00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299 883,00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299 883,00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полномочий Контрольно-счетного органа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1200110040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6 142 750,00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6 003 750,00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6 003 750,00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138 995,13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138 995,13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4,87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4,87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 по </w:t>
            </w:r>
            <w:r>
              <w:rPr>
                <w:rFonts w:ascii="Arial" w:hAnsi="Arial"/>
                <w:b/>
                <w:sz w:val="20"/>
                <w:szCs w:val="20"/>
              </w:rPr>
              <w:t>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1200142140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390 000,00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</w:t>
            </w:r>
            <w:r>
              <w:rPr>
                <w:rFonts w:ascii="Arial" w:hAnsi="Arial"/>
                <w:sz w:val="16"/>
                <w:szCs w:val="16"/>
              </w:rPr>
              <w:t>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374 000,00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374 000,00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Субвенции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1200142201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507 500,00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</w:t>
            </w:r>
            <w:r>
              <w:rPr>
                <w:rFonts w:ascii="Arial" w:hAnsi="Arial"/>
                <w:sz w:val="16"/>
                <w:szCs w:val="16"/>
              </w:rPr>
              <w:t xml:space="preserve">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1200142201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507 500,00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1200142201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507 500,00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1200142203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85 400,00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</w:t>
            </w:r>
            <w:r>
              <w:rPr>
                <w:rFonts w:ascii="Arial" w:hAnsi="Arial"/>
                <w:sz w:val="16"/>
                <w:szCs w:val="16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1200142203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85 400,00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1200142203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85 400,00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1200151200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</w:t>
            </w:r>
            <w:r>
              <w:rPr>
                <w:rFonts w:ascii="Arial" w:hAnsi="Arial"/>
                <w:sz w:val="16"/>
                <w:szCs w:val="16"/>
              </w:rPr>
              <w:t>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1200151200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1200151200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2 576 500,00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393 859,11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393 859,11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</w:t>
            </w:r>
            <w:r>
              <w:rPr>
                <w:rFonts w:ascii="Arial" w:hAnsi="Arial"/>
                <w:sz w:val="16"/>
                <w:szCs w:val="16"/>
              </w:rPr>
              <w:t>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2 182 640,89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2 182 640,89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выполнение функций, связанных с реализацией других общегосударственных вопросов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2 643 362,37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</w:t>
            </w:r>
            <w:r>
              <w:rPr>
                <w:rFonts w:ascii="Arial" w:hAnsi="Arial"/>
                <w:sz w:val="16"/>
                <w:szCs w:val="16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1 261 433,04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1 261 433,04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1 381 929,33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1 076 386,00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305 543,33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осуществление административно-хозяйственной деятельности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29 438 953,00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18 861 686,52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18 861 686,52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10 419 800,67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10 419 800,67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2 289,12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2 289,12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155 176,69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155 176,69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 исполнение судебных актов о возмещении вреда, причиненного жизни и здоровью физическим лицам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493 519,20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</w:t>
            </w:r>
            <w:r>
              <w:rPr>
                <w:rFonts w:ascii="Arial" w:hAnsi="Arial"/>
                <w:sz w:val="16"/>
                <w:szCs w:val="16"/>
              </w:rPr>
              <w:t>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493 519,20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493 519,20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осуществление финансово-экономических функций бухгалтерского и иного сопровождения организации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20 203 942,72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19 281 017,47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19 281 017,47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920 362,37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920 362,37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2 557,41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2 557,41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5,47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5,47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осуществление полномочий органов местного самоуправления в части ведения бюджетного (бухгалтерского) </w:t>
            </w:r>
            <w:r>
              <w:rPr>
                <w:rFonts w:ascii="Arial" w:hAnsi="Arial"/>
                <w:b/>
                <w:sz w:val="20"/>
                <w:szCs w:val="20"/>
              </w:rPr>
              <w:t>учета, составления, предоставления бюджетной отчетности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1200170160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10 256 913,56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>
              <w:rPr>
                <w:rFonts w:ascii="Arial" w:hAnsi="Arial"/>
                <w:sz w:val="16"/>
                <w:szCs w:val="16"/>
              </w:rPr>
              <w:t>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9 770 263,56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9 770 263,56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486 650,00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</w:t>
            </w:r>
            <w:r>
              <w:rPr>
                <w:rFonts w:ascii="Arial" w:hAnsi="Arial"/>
                <w:sz w:val="16"/>
                <w:szCs w:val="16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486 650,00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обеспечение функционирования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 в сфере полномочий органов местного </w:t>
            </w:r>
            <w:r>
              <w:rPr>
                <w:rFonts w:ascii="Arial" w:hAnsi="Arial"/>
                <w:b/>
                <w:sz w:val="20"/>
                <w:szCs w:val="20"/>
              </w:rPr>
              <w:t>самоуправления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1200170170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3 360 917,12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1200170170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3 360 917,12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1200170170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3 360 917,12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Резерв на оплату расходов, связанных с исполнением исполнительных документов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1 052 926,95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1 052 926,95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1200170190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1 052 926,95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направленные на осуществление функционирования Управления по обеспечению деятельности Администрации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11 626 785,60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</w:t>
            </w:r>
            <w:r>
              <w:rPr>
                <w:rFonts w:ascii="Arial" w:hAnsi="Arial"/>
                <w:sz w:val="16"/>
                <w:szCs w:val="16"/>
              </w:rPr>
              <w:t>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11 609 235,60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11 609 235,60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17 550,00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17 550,00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 на финансовое обеспечение </w:t>
            </w:r>
            <w:r>
              <w:rPr>
                <w:rFonts w:ascii="Arial" w:hAnsi="Arial"/>
                <w:b/>
                <w:sz w:val="20"/>
                <w:szCs w:val="20"/>
              </w:rPr>
              <w:t>расходов,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1200170300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1200170300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1200170300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Поощрение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 за содействие в выполнении Поручения Президента Российской Федерации от 14 февраля 2023 года № ПР-309 по доукомплектованию личного состава Вооруженных Сил Российской Федерации на контрактной основе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12001Ф5040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210 206,92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12001Ф5040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210 206,92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</w:t>
            </w:r>
            <w:r>
              <w:rPr>
                <w:rFonts w:ascii="Arial" w:hAnsi="Arial"/>
                <w:sz w:val="16"/>
                <w:szCs w:val="16"/>
              </w:rPr>
              <w:t>ерсоналу государственных (муниципальных) органов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12001Ф5040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210 206,92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1200251180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1 397 900,00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1200251180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1 397 900,00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Субвенции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1200251180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1 397 900,00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выполнение функций,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1200370310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41 160,00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</w:t>
            </w:r>
            <w:r>
              <w:rPr>
                <w:rFonts w:ascii="Arial" w:hAnsi="Arial"/>
                <w:sz w:val="16"/>
                <w:szCs w:val="16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1200370310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41 160,00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1200370310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41 160,00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отдельных государственных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полномочий Республики Карелия по организации проведения на территории Республики Карелия мероприятий по отлову и содержанию безнадзорных животных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1200442180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892 500,00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1200442180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892 500,00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1200442180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892 500,00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Реализация мероприятий по проектированию, капитальному </w:t>
            </w:r>
            <w:r>
              <w:rPr>
                <w:rFonts w:ascii="Arial" w:hAnsi="Arial"/>
                <w:b/>
                <w:sz w:val="20"/>
                <w:szCs w:val="20"/>
              </w:rPr>
              <w:t>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1200443470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15 000 000,00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1200443470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15 000 000,00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1200443470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15 000 000,00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 по внесению изменений в документы территориального планирования и градостроительного зонирования муниципальных образований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1200444330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8 488 242,66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1200444330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8 488 242,66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1200444330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8 488 242,66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осуществление функций в области градостроительной </w:t>
            </w:r>
            <w:r>
              <w:rPr>
                <w:rFonts w:ascii="Arial" w:hAnsi="Arial"/>
                <w:b/>
                <w:sz w:val="20"/>
                <w:szCs w:val="20"/>
              </w:rPr>
              <w:t>деятельности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1200470400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1200470400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1200470400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создание условий для предоставления транспортных услуг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1200470410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1 263 132,09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1200470410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1 263 132,09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1200470410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1 263 132,09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ремонт и содержание автомобильных дорог местного значения вне границ населенных пунктов в границах </w:t>
            </w:r>
            <w:r>
              <w:rPr>
                <w:rFonts w:ascii="Arial" w:hAnsi="Arial"/>
                <w:b/>
                <w:sz w:val="20"/>
                <w:szCs w:val="20"/>
              </w:rPr>
              <w:t>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1200470420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3 332 444,52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1200470420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3 332 444,52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1200470420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3 332 444,52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1200570500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373 024,00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1200570500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351 871,00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1200570500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351 871,00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1200570500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21 153,00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1200570500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21 153,00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в области жилищного хозяйства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1200570510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48 208,06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1200570510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44 160,22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1200570510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44 160,22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бюджетные </w:t>
            </w:r>
            <w:r>
              <w:rPr>
                <w:rFonts w:ascii="Arial" w:hAnsi="Arial"/>
                <w:sz w:val="16"/>
                <w:szCs w:val="16"/>
              </w:rPr>
              <w:t>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1200570510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4 047,84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1200570510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2 334,40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1200570510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1 713,44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Обеспечение питанием сотрудников муниципальных образовательных учреждений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муниципального района,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1200770700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429 313,92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429 313,92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429 313,92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Обеспечение платным питанием обучающихся в муниципальных образовательных учреждениях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1200770710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1 333 219,05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1 333 219,05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1 333 219,05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осуществление основных целей деятельности учреждения в целях обеспечения реализации вопросов местного значения в области образования, культуры, физической культуры и спорта и молодежной политики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1200770740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8 100 528,82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8 084 928,82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казенных учреждений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8 084 928,82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15 596,98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15 596,98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3,02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3,02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мероприятий, направленных на частичную компенсацию расходов на повышение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оплаты </w:t>
            </w:r>
            <w:r>
              <w:rPr>
                <w:rFonts w:ascii="Arial" w:hAnsi="Arial"/>
                <w:b/>
                <w:sz w:val="20"/>
                <w:szCs w:val="20"/>
              </w:rPr>
              <w:t>труда работников учреждений культуры</w:t>
            </w:r>
            <w:proofErr w:type="gramEnd"/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1200843250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2 586 380,68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1200843250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2 586 380,68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1200843250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2 586 380,68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Доплата к страховой пенсии по старости (инвалидности) муниципальным служащим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1201081000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9 298 931,84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1201081000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9 298 931,84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1201081000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9 298 931,84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 государственных полномочий по расчету и </w:t>
            </w:r>
            <w:r>
              <w:rPr>
                <w:rFonts w:ascii="Arial" w:hAnsi="Arial"/>
                <w:b/>
                <w:sz w:val="20"/>
                <w:szCs w:val="20"/>
              </w:rPr>
              <w:t>предоставлению дотаций на выравнивание бюджетной обеспеченности бюджетам поселений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1201442150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2 210 000,00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1201442150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2 210 000,00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Дотации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1201442150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2 210 000,00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Дотация на выравнивание уровня бюджетной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обеспеченности поселений, входящих в состав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1201461010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11 000 000,00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1201461010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11 000 000,00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Дотации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1201461010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11 000 000,00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Иные межбюджетные трансферты на поддержку мер по </w:t>
            </w:r>
            <w:r>
              <w:rPr>
                <w:rFonts w:ascii="Arial" w:hAnsi="Arial"/>
                <w:b/>
                <w:sz w:val="20"/>
                <w:szCs w:val="20"/>
              </w:rPr>
              <w:t>обеспечению сбалансированности бюджетов муниципальных образований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1201464020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5 054 000,00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1201464020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5 054 000,00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1201464020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5 054 000,00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Поощрение муниципальных образований за </w:t>
            </w:r>
            <w:r>
              <w:rPr>
                <w:rFonts w:ascii="Arial" w:hAnsi="Arial"/>
                <w:b/>
                <w:sz w:val="20"/>
                <w:szCs w:val="20"/>
              </w:rPr>
              <w:t>содействие в выполнении Поручения Президента Российской Федерации от 14 февраля 2023 года № ПР-309 по доукомплектованию личного состава Вооруженных Сил Российской Федерации на контрактной основе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12014Ф5040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89 793,08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12014Ф5040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89 793,08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21818" w:rsidRDefault="00FE43D1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12014Ф5040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89 793,08</w:t>
            </w:r>
          </w:p>
        </w:tc>
      </w:tr>
      <w:tr w:rsidR="00B21818" w:rsidTr="00FE43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B21818" w:rsidRDefault="00B21818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spacing w:after="0"/>
              <w:jc w:val="right"/>
            </w:pPr>
            <w:r>
              <w:rPr>
                <w:rFonts w:ascii="Arial" w:hAnsi="Arial"/>
                <w:b/>
                <w:sz w:val="24"/>
                <w:szCs w:val="24"/>
              </w:rPr>
              <w:t>ИТОГО:</w:t>
            </w:r>
          </w:p>
        </w:tc>
        <w:tc>
          <w:tcPr>
            <w:tcW w:w="17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spacing w:after="0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Х</w:t>
            </w:r>
          </w:p>
        </w:tc>
        <w:tc>
          <w:tcPr>
            <w:tcW w:w="17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spacing w:after="0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Х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21818" w:rsidRDefault="00FE43D1">
            <w:pPr>
              <w:spacing w:after="0"/>
              <w:jc w:val="right"/>
            </w:pPr>
            <w:r>
              <w:rPr>
                <w:rFonts w:ascii="Arial" w:hAnsi="Arial"/>
                <w:b/>
                <w:sz w:val="24"/>
                <w:szCs w:val="24"/>
              </w:rPr>
              <w:t>1 226 768 873,48</w:t>
            </w:r>
          </w:p>
        </w:tc>
      </w:tr>
    </w:tbl>
    <w:p w:rsidR="00000000" w:rsidRDefault="00FE43D1"/>
    <w:sectPr w:rsidR="00000000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E43D1">
      <w:pPr>
        <w:spacing w:after="0" w:line="240" w:lineRule="auto"/>
      </w:pPr>
      <w:r>
        <w:separator/>
      </w:r>
    </w:p>
  </w:endnote>
  <w:endnote w:type="continuationSeparator" w:id="0">
    <w:p w:rsidR="00000000" w:rsidRDefault="00FE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E43D1">
      <w:pPr>
        <w:spacing w:after="0" w:line="240" w:lineRule="auto"/>
      </w:pPr>
      <w:r>
        <w:separator/>
      </w:r>
    </w:p>
  </w:footnote>
  <w:footnote w:type="continuationSeparator" w:id="0">
    <w:p w:rsidR="00000000" w:rsidRDefault="00FE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25933"/>
      <w:docPartObj>
        <w:docPartGallery w:val="Page Numbers (Top of Page)"/>
      </w:docPartObj>
    </w:sdtPr>
    <w:sdtEndPr/>
    <w:sdtContent>
      <w:p w:rsidR="00B21818" w:rsidRDefault="00FE43D1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>
          <w:rPr>
            <w:rFonts w:ascii="Arial" w:hAnsi="Arial"/>
            <w:noProof/>
            <w:sz w:val="16"/>
          </w:rPr>
          <w:t>2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B21818" w:rsidRDefault="00B2181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1818"/>
    <w:rsid w:val="00B21818"/>
    <w:rsid w:val="00FE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FE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E4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8902</Words>
  <Characters>50744</Characters>
  <Application>Microsoft Office Word</Application>
  <DocSecurity>0</DocSecurity>
  <Lines>422</Lines>
  <Paragraphs>119</Paragraphs>
  <ScaleCrop>false</ScaleCrop>
  <Company/>
  <LinksUpToDate>false</LinksUpToDate>
  <CharactersWithSpaces>59527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Блинова</cp:lastModifiedBy>
  <cp:revision>2</cp:revision>
  <dcterms:created xsi:type="dcterms:W3CDTF">2024-05-08T11:17:00Z</dcterms:created>
  <dcterms:modified xsi:type="dcterms:W3CDTF">2024-05-08T11:17:00Z</dcterms:modified>
</cp:coreProperties>
</file>